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C3" w:rsidRPr="004B7337" w:rsidRDefault="004B7337" w:rsidP="00005DC3">
      <w:pPr>
        <w:shd w:val="clear" w:color="auto" w:fill="FFFFFF"/>
        <w:spacing w:line="216" w:lineRule="atLeast"/>
        <w:jc w:val="center"/>
        <w:rPr>
          <w:rFonts w:ascii="Arial" w:eastAsia="Times New Roman" w:hAnsi="Arial" w:cs="Arial"/>
          <w:color w:val="2C2A29"/>
          <w:sz w:val="28"/>
          <w:szCs w:val="28"/>
          <w:lang w:eastAsia="ru-RU"/>
        </w:rPr>
      </w:pPr>
      <w:r w:rsidRPr="004B7337">
        <w:rPr>
          <w:rFonts w:ascii="Arial" w:eastAsia="Times New Roman" w:hAnsi="Arial" w:cs="Arial"/>
          <w:color w:val="2C2A29"/>
          <w:sz w:val="28"/>
          <w:szCs w:val="28"/>
          <w:lang w:eastAsia="ru-RU"/>
        </w:rPr>
        <w:t>Уважаемые субъекты бизнеса!</w:t>
      </w:r>
    </w:p>
    <w:p w:rsidR="00005DC3" w:rsidRDefault="00005DC3" w:rsidP="00005DC3">
      <w:pPr>
        <w:shd w:val="clear" w:color="auto" w:fill="FFFFFF"/>
        <w:spacing w:line="216" w:lineRule="atLeast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005DC3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26 января в 11:00 часов </w:t>
      </w:r>
      <w:r w:rsidR="00CD012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предлагаем Вам принять участие в</w:t>
      </w:r>
      <w:r w:rsidRPr="00005DC3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  <w:proofErr w:type="spellStart"/>
      <w:r w:rsidRPr="00005DC3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вебинар</w:t>
      </w:r>
      <w:r w:rsidR="00CD012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е</w:t>
      </w:r>
      <w:bookmarkStart w:id="0" w:name="_GoBack"/>
      <w:bookmarkEnd w:id="0"/>
      <w:proofErr w:type="spellEnd"/>
      <w:r w:rsidRPr="00005DC3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  <w:r w:rsidRPr="00005DC3">
        <w:rPr>
          <w:rFonts w:ascii="Times New Roman" w:eastAsia="Times New Roman" w:hAnsi="Times New Roman" w:cs="Times New Roman"/>
          <w:b/>
          <w:color w:val="2C2A29"/>
          <w:sz w:val="28"/>
          <w:szCs w:val="28"/>
          <w:lang w:eastAsia="ru-RU"/>
        </w:rPr>
        <w:t>«Социальный контракт — возможности для начала ведения бизнеса»</w:t>
      </w:r>
      <w:r w:rsidRPr="00005DC3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, который пройдет на площадке Центра «Мой бизнес».</w:t>
      </w:r>
    </w:p>
    <w:p w:rsidR="00005DC3" w:rsidRPr="00005DC3" w:rsidRDefault="00005DC3" w:rsidP="004B733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005DC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Программа семинара:</w:t>
      </w:r>
    </w:p>
    <w:p w:rsidR="00005DC3" w:rsidRPr="00005DC3" w:rsidRDefault="00005DC3" w:rsidP="00005DC3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контракт: изменения в 2024 году</w:t>
      </w:r>
    </w:p>
    <w:p w:rsidR="00005DC3" w:rsidRPr="00005DC3" w:rsidRDefault="00005DC3" w:rsidP="00005DC3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контракт: условия предоставления, перечень документов, алгоритм рассмотрения и принятия решения о заключении социального контракта</w:t>
      </w:r>
    </w:p>
    <w:p w:rsidR="00005DC3" w:rsidRPr="00005DC3" w:rsidRDefault="00005DC3" w:rsidP="00005DC3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контракт для ведения индивидуальной предпринимательской деятельности: особенности формирования бизнес-плана, направления расходования целевых средств социального контракта</w:t>
      </w:r>
    </w:p>
    <w:p w:rsidR="00005DC3" w:rsidRPr="00005DC3" w:rsidRDefault="00005DC3" w:rsidP="00005DC3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успешные практики реализации социального контракта в Пермском крае</w:t>
      </w:r>
    </w:p>
    <w:p w:rsidR="00005DC3" w:rsidRDefault="00005DC3" w:rsidP="0000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005DC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Спикер:</w:t>
      </w:r>
      <w:r w:rsidRPr="00005DC3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 Ермакова Ирина, предприниматель, бизнес-тренер, председатель Пермской региональной общественной организации по поддержке семьи, материнства, отцовства и детства «НАСМНОГО», руководитель проекта «Социальный контракт: учимся вместе», член Общественного совета при Министерстве социального развития Пермского края, эксперт, автор и ведущий мотивационных тренингов «Ты можешь!»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.</w:t>
      </w:r>
    </w:p>
    <w:p w:rsidR="00005DC3" w:rsidRDefault="00005DC3" w:rsidP="0000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005DC3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Участие бесплатное, 18+.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  <w:r w:rsidRPr="00005DC3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Мероприятие проходит в рамках реализации национального проекта «Малое и среднее предпринимательство и поддержка индивидуальной предпринимательской инициативы».</w:t>
      </w:r>
    </w:p>
    <w:p w:rsidR="00CD0121" w:rsidRDefault="00CD0121" w:rsidP="0000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Регистрация по ссылке: </w:t>
      </w:r>
      <w:hyperlink r:id="rId5" w:history="1">
        <w:r w:rsidRPr="002B1CD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https://msppk.ru/events/sotsialnyy-kontrakt-vozmozhnost-dlya-nachala-biznesa/</w:t>
        </w:r>
      </w:hyperlink>
    </w:p>
    <w:p w:rsidR="00CD0121" w:rsidRPr="00005DC3" w:rsidRDefault="00CD0121" w:rsidP="00005D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</w:p>
    <w:p w:rsidR="00E313C0" w:rsidRDefault="00E313C0" w:rsidP="00005DC3">
      <w:pPr>
        <w:jc w:val="both"/>
      </w:pPr>
    </w:p>
    <w:sectPr w:rsidR="00E313C0" w:rsidSect="00E31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6625C"/>
    <w:multiLevelType w:val="multilevel"/>
    <w:tmpl w:val="F242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DC3"/>
    <w:rsid w:val="00005DC3"/>
    <w:rsid w:val="004B7337"/>
    <w:rsid w:val="00AA308E"/>
    <w:rsid w:val="00CD0121"/>
    <w:rsid w:val="00CE5EEF"/>
    <w:rsid w:val="00DD375E"/>
    <w:rsid w:val="00E3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005DC3"/>
  </w:style>
  <w:style w:type="character" w:styleId="a3">
    <w:name w:val="Hyperlink"/>
    <w:basedOn w:val="a0"/>
    <w:uiPriority w:val="99"/>
    <w:unhideWhenUsed/>
    <w:rsid w:val="00CD012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0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9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19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12" w:space="11" w:color="E04E39"/>
            <w:right w:val="none" w:sz="0" w:space="0" w:color="auto"/>
          </w:divBdr>
          <w:divsChild>
            <w:div w:id="6585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78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637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573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248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9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9286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62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pk.ru/events/sotsialnyy-kontrakt-vozmozhnost-dlya-nachala-biznes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4</cp:revision>
  <cp:lastPrinted>2024-01-11T06:34:00Z</cp:lastPrinted>
  <dcterms:created xsi:type="dcterms:W3CDTF">2024-01-11T06:30:00Z</dcterms:created>
  <dcterms:modified xsi:type="dcterms:W3CDTF">2024-01-11T08:49:00Z</dcterms:modified>
</cp:coreProperties>
</file>